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E7" w:rsidRPr="00426FE7" w:rsidRDefault="00426FE7" w:rsidP="00426FE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Рассмотрено и </w:t>
      </w:r>
      <w:proofErr w:type="gramStart"/>
      <w:r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принято</w:t>
      </w:r>
      <w:proofErr w:type="gramEnd"/>
      <w:r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Утвержден</w:t>
      </w:r>
      <w:r w:rsidR="0046707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</w:t>
      </w:r>
      <w:r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на педсовете                                                                                                       приказом директора</w:t>
      </w:r>
    </w:p>
    <w:p w:rsidR="00426FE7" w:rsidRPr="00426FE7" w:rsidRDefault="00467076" w:rsidP="00426FE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25.1</w:t>
      </w:r>
      <w:r w:rsidR="00426FE7"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21</w:t>
      </w:r>
      <w:r w:rsidR="00426FE7"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протокол №2</w:t>
      </w:r>
      <w:r w:rsidR="00426FE7"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</w:t>
      </w:r>
      <w:r w:rsidR="00426FE7"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МБОУ «Селеченская СОШ»</w:t>
      </w:r>
    </w:p>
    <w:p w:rsidR="00426FE7" w:rsidRPr="00426FE7" w:rsidRDefault="00426FE7" w:rsidP="00426FE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№</w:t>
      </w:r>
      <w:r w:rsidR="0046707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135</w:t>
      </w:r>
      <w:bookmarkStart w:id="0" w:name="_GoBack"/>
      <w:bookmarkEnd w:id="0"/>
      <w:r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от 30.</w:t>
      </w:r>
      <w:r w:rsidR="0046707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10</w:t>
      </w:r>
      <w:r w:rsidRPr="00426F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.13</w:t>
      </w:r>
    </w:p>
    <w:p w:rsidR="00426FE7" w:rsidRPr="00426FE7" w:rsidRDefault="00426FE7" w:rsidP="004F3159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426FE7" w:rsidRPr="00426FE7" w:rsidRDefault="00EB037C" w:rsidP="00426FE7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E2E2E"/>
          <w:sz w:val="32"/>
          <w:szCs w:val="32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32"/>
          <w:szCs w:val="32"/>
          <w:lang w:eastAsia="ru-RU"/>
        </w:rPr>
        <w:t>Положение</w:t>
      </w:r>
    </w:p>
    <w:p w:rsidR="00426FE7" w:rsidRPr="00426FE7" w:rsidRDefault="00EB037C" w:rsidP="00426FE7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E2E2E"/>
          <w:kern w:val="36"/>
          <w:sz w:val="32"/>
          <w:szCs w:val="32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32"/>
          <w:szCs w:val="32"/>
          <w:lang w:eastAsia="ru-RU"/>
        </w:rPr>
        <w:t>о системе оценивания образовательных достижений обучающихся</w:t>
      </w:r>
    </w:p>
    <w:p w:rsidR="00EB037C" w:rsidRPr="00426FE7" w:rsidRDefault="008F02C1" w:rsidP="00426FE7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E2E2E"/>
          <w:kern w:val="36"/>
          <w:sz w:val="32"/>
          <w:szCs w:val="32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kern w:val="36"/>
          <w:sz w:val="32"/>
          <w:szCs w:val="32"/>
          <w:lang w:eastAsia="ru-RU"/>
        </w:rPr>
        <w:t>в МБОУ «Селеченская СОШ»</w:t>
      </w:r>
    </w:p>
    <w:p w:rsidR="00426FE7" w:rsidRPr="00426FE7" w:rsidRDefault="00426FE7" w:rsidP="004F3159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EB037C" w:rsidRPr="00426FE7" w:rsidRDefault="00EB037C" w:rsidP="004F3159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1. Общие положения</w:t>
      </w:r>
    </w:p>
    <w:p w:rsidR="008F02C1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1.1. Настоящее </w:t>
      </w:r>
      <w:r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>Положение о системе оценивания образовательных достижений обучающихся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в школе определяет структуру системы школьной оценки учебных достижений учащихся, устанавливает единые требования к организации и технологии оценивания на территории образовательной организации, разъясняет правила и порядок промежуточной и итоговой аттестации. </w:t>
      </w:r>
      <w:r w:rsidR="008F02C1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</w:t>
      </w:r>
    </w:p>
    <w:p w:rsidR="008F02C1" w:rsidRPr="00426FE7" w:rsidRDefault="008F02C1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</w:t>
      </w:r>
      <w:r w:rsidR="00EB037C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1.2. </w:t>
      </w:r>
      <w:proofErr w:type="gramStart"/>
      <w:r w:rsidR="00EB037C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Данное Положение о системе оценивания образовательных достижений обучающихся школы разработано на основании Федерального Закона «Об образовании в Российской Федерации» №273-ФЗ от 29.12.2012г с изменениями на 2 июля 2021 года, Письмом Министерства просвещения Российской Федерации от 1 октября 2021 года № СК-403/08 «О ведении журналов успеваемости и выставлении отметок», Федеральных государственных образовательных стандартов (ФГОС), образовательных программ школы, Устава организации, осуществляющей</w:t>
      </w:r>
      <w:proofErr w:type="gramEnd"/>
      <w:r w:rsidR="00EB037C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образовательную деятельность, и нормативных актов федерального и регионального уровней. 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 </w:t>
      </w:r>
    </w:p>
    <w:p w:rsidR="008F02C1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1.3. Настоящее Положение о системе оценивания образовательных достижений обучающихся является локальным актом школы, рассматривается и принимается на Педагогическом совете образовательной организации, имеющей право вносить в него свои изменения и дополнения, и обязательно для исполнения всеми участниками образовательной деятельности. </w:t>
      </w:r>
    </w:p>
    <w:p w:rsidR="008F02C1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1.4. </w:t>
      </w:r>
      <w:r w:rsidR="008F02C1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Цели системы оценки образовательных достижений обучающихся школы:</w:t>
      </w:r>
    </w:p>
    <w:p w:rsidR="00EB037C" w:rsidRPr="00426FE7" w:rsidRDefault="008F02C1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</w:t>
      </w:r>
      <w:r w:rsidR="00EB037C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:rsidR="00EB037C" w:rsidRPr="00426FE7" w:rsidRDefault="00EB037C" w:rsidP="004F31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получение объективной информации о состоянии образовательных достижений обучающихся, тенденциях его изменения и причинах, влияющих на его уровень;</w:t>
      </w:r>
    </w:p>
    <w:p w:rsidR="00EB037C" w:rsidRPr="00426FE7" w:rsidRDefault="00EB037C" w:rsidP="004F31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EB037C" w:rsidRPr="00426FE7" w:rsidRDefault="00EB037C" w:rsidP="004F31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принятие обоснованных управленческих решений администрацией общеобразовательного учреждения.</w:t>
      </w:r>
    </w:p>
    <w:p w:rsidR="008F02C1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1.5. </w:t>
      </w:r>
      <w:r w:rsidR="008F02C1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Задачи системы оценивания образовательных достижений обучающихся школы:                                                                                                                                                                 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формирование единых критериев оценивания образовательных достижений и подходов к его измерению;</w:t>
      </w:r>
    </w:p>
    <w:p w:rsidR="00EB037C" w:rsidRPr="00426FE7" w:rsidRDefault="00EB037C" w:rsidP="004F31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EB037C" w:rsidRPr="00426FE7" w:rsidRDefault="00EB037C" w:rsidP="004F31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проведение системного и сравнительного анализа образовательных достижений обучающихся и внесения необходимых корректив в образовательный процесс;</w:t>
      </w:r>
    </w:p>
    <w:p w:rsidR="00EB037C" w:rsidRPr="00426FE7" w:rsidRDefault="00EB037C" w:rsidP="004F31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обеспечение условий для самоанализа и самооценки всех участников образовательного процесса;</w:t>
      </w:r>
    </w:p>
    <w:p w:rsidR="00EB037C" w:rsidRPr="00426FE7" w:rsidRDefault="00EB037C" w:rsidP="004F31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содействие повышению квалификации работников системы образования, принимающих участие в процедурах оценки образовательных достижений школьников.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1.6. </w:t>
      </w:r>
      <w:r w:rsidR="008F02C1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Принципы построения системы оценивания образовательных достижений обучающихся:                        </w:t>
      </w:r>
    </w:p>
    <w:p w:rsidR="00EB037C" w:rsidRPr="00426FE7" w:rsidRDefault="00EB037C" w:rsidP="004F315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объективность, достоверность, полнота и системность информации;</w:t>
      </w:r>
    </w:p>
    <w:p w:rsidR="00EB037C" w:rsidRPr="00426FE7" w:rsidRDefault="00EB037C" w:rsidP="004F315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:rsidR="00EB037C" w:rsidRPr="00426FE7" w:rsidRDefault="00EB037C" w:rsidP="004F315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открытость, прозрачность процедур оценивания;</w:t>
      </w:r>
    </w:p>
    <w:p w:rsidR="00EB037C" w:rsidRPr="00426FE7" w:rsidRDefault="00EB037C" w:rsidP="004F315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прогностичность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полученных данных, позволяющих прогнозировать ожидаемые результаты;</w:t>
      </w:r>
    </w:p>
    <w:p w:rsidR="00EB037C" w:rsidRPr="00426FE7" w:rsidRDefault="00EB037C" w:rsidP="004F315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EB037C" w:rsidRPr="00426FE7" w:rsidRDefault="00EB037C" w:rsidP="004F315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соблюдение морально-этических норм при проведении процедур оценивания.</w:t>
      </w:r>
    </w:p>
    <w:p w:rsidR="008F02C1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1.7. Система оценивания в общеобразовательной организации включает аттестацию обучающихся, технологию оценивания, виды и формы контроля результатов освоения образовательной программы начального, основного и среднего общего образования, призвана обеспечить комплексный подход к оценке предметных,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и личностных результатов школьников, накопленных в Портфолио. </w:t>
      </w:r>
    </w:p>
    <w:p w:rsidR="008F02C1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1.8. Успешность освоения программы первоклассниками </w:t>
      </w:r>
      <w:r w:rsidR="008F02C1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Успешность освоения учебных программ обучающихся со 2 по 11 класс определяется по пятибалльной шкале оценивания:</w:t>
      </w:r>
      <w:r w:rsidR="00F737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характеризуется качественной оценкой в конце учебного года. </w:t>
      </w:r>
    </w:p>
    <w:p w:rsidR="00EB037C" w:rsidRPr="00426FE7" w:rsidRDefault="00EB037C" w:rsidP="00426FE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«5» (отлично);</w:t>
      </w:r>
    </w:p>
    <w:p w:rsidR="00EB037C" w:rsidRPr="00426FE7" w:rsidRDefault="00EB037C" w:rsidP="00426FE7">
      <w:pPr>
        <w:numPr>
          <w:ilvl w:val="0"/>
          <w:numId w:val="33"/>
        </w:num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«4» (хорошо);</w:t>
      </w:r>
    </w:p>
    <w:p w:rsidR="00EB037C" w:rsidRPr="00426FE7" w:rsidRDefault="00EB037C" w:rsidP="00426FE7">
      <w:pPr>
        <w:numPr>
          <w:ilvl w:val="0"/>
          <w:numId w:val="33"/>
        </w:num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«3» (удовлетворительно);</w:t>
      </w:r>
    </w:p>
    <w:p w:rsidR="00EB037C" w:rsidRPr="00426FE7" w:rsidRDefault="00EB037C" w:rsidP="00426FE7">
      <w:pPr>
        <w:numPr>
          <w:ilvl w:val="0"/>
          <w:numId w:val="33"/>
        </w:num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«2» (неудовлетворительно).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1.9.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Пятибалльная шкала в соответствии с ФГОС соотносится с 3-мя уровнями успешности (необходимый/базовый, программный и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максимальный). </w:t>
      </w:r>
      <w:r w:rsidR="00F737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Перевод отметки в пятибалльную шкалу осуществляется по схеме: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3377"/>
        <w:gridCol w:w="3501"/>
      </w:tblGrid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</w:t>
            </w:r>
            <w:r w:rsidR="00426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26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освоения программы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успешности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по 5-ти балльной шкале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95-100 %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и «5»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37BD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86-94 % </w:t>
            </w:r>
          </w:p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66-86 %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программный/повышенный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50-65 %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необходимый/базовый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меньше 50 %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необходимого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</w:tbl>
    <w:p w:rsidR="00F737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1.10. Освоение образовательной программы сопровождается промежуточной аттестацией обучающихся 2-9 классов по четвертям, а 10–11 классов - по полугодиям. Основанием для перевода обучающихся 2-8-х и 10-х классов в следующий класс являются результаты промежуточной аттестации за год.</w:t>
      </w:r>
    </w:p>
    <w:p w:rsid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1.11. Итоговая аттестация в 9-х и 11-х классах осуществляется соответственно в формате ГИА в соответствии с Федеральным Законом «Об образовании в Российской Федерации» №273-ФЗ от 29.12.2012., осуществляется внешними (по отношению к общеобразовательной организации) органами и, таким образом, является внешней оценкой. </w:t>
      </w:r>
    </w:p>
    <w:p w:rsid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1.12. Промежуточная аттестация со 2 по 11 класс проводится в соответствии с Федеральным Законом «Об образовании в Российской Федерации» от 29.12.2012. №273-ФЗ в форме контрольных и проверочных работ, диктантов, диагностических работ, тестирования, защиты проектов или исследовательских работ, зачёта. </w:t>
      </w:r>
    </w:p>
    <w:p w:rsidR="00F737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1.13. 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непрохождение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 в сроки, определяемые школой. Родители (законные представители) несовершеннолетнего обучающегося обязаны создать условия и обеспечить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контроль за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своевременностью её ликвидации.</w:t>
      </w:r>
    </w:p>
    <w:p w:rsidR="00F737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1.14. 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Промежуточный и итоговый внутренний контроль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в школе осуществляют педагоги и администрация. Периодичность и формы контроля определяются учителем в соответствии с Рабочей программой по каждому предмету, курсу. Периодичность и формы административного контроля определены в плане внутреннего контроля образовательной организации на текущий учебный год. 1.15. </w:t>
      </w:r>
      <w:r w:rsidR="00F737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 системе оценивания определены следующие основные виды контроля: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стартовый (предварительный) контроль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:rsidR="00EB037C" w:rsidRPr="00426FE7" w:rsidRDefault="00EB037C" w:rsidP="004F315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промежуточный, тематический контроль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проводится после осуществления учебного действия методом сравнения фактических результатов с образцом;</w:t>
      </w:r>
    </w:p>
    <w:p w:rsidR="00EB037C" w:rsidRPr="00426FE7" w:rsidRDefault="00EB037C" w:rsidP="004F315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контроль динамики индивидуальных образовательных достижений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(система накопительной оценки в портфолио);</w:t>
      </w:r>
    </w:p>
    <w:p w:rsidR="00EB037C" w:rsidRPr="00426FE7" w:rsidRDefault="00EB037C" w:rsidP="004F315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итоговый контроль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предполагает комплексную проверку образовательных результатов (в том числе 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) в конце учебной четверти (полугодия) и учебного года, а также в форме ГИА.</w:t>
      </w:r>
    </w:p>
    <w:p w:rsidR="00F737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1.16. В системе оценивания приоритетными являются формы контроля (далее – ФК) – продуктивные задания (задачи) по применению знаний и умений,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метапредметные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диагностические работы, диагностика результатов личностного развития учащихся и Портфолио учебных 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внеучебных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школьников.</w:t>
      </w:r>
    </w:p>
    <w:p w:rsidR="00F737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1.17. На основании пункта 10 части 3 статьи 28 Федерального закона от 29 декабря 2012 г. N 273-ФЗ "Об образовании в Российской Федерации" 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 </w:t>
      </w:r>
    </w:p>
    <w:p w:rsidR="00F737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1.18. Всероссийские проверочные работы (далее – ВПР) использ</w:t>
      </w:r>
      <w:r w:rsidR="00F737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уется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как форм</w:t>
      </w:r>
      <w:r w:rsidR="00F737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а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промежуточной аттестации в качестве итоговых контрольных работ письмом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Минпросвещения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России 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Рособрнадзора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от 6 августа 2021 г. N СК-228/03 / 01.16/08-01.</w:t>
      </w:r>
    </w:p>
    <w:p w:rsidR="00F737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1.19. 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 и содержания учебников, включенных в Федеральный перечень на соответствующий учебный год. </w:t>
      </w:r>
    </w:p>
    <w:p w:rsidR="00F737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1.20. </w:t>
      </w:r>
      <w:r w:rsidR="00F737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F737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1.21. При направлении сведений о результатах всероссийских проверочных работ для каждого обучающегося по каждому заданию указывается балл, выставленный за выполнение данным обучающимся этого задания.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1.22. В случае если какие-либо задания не могли быть выполнены по причинам, связанным с существенными отличиями образовательной программы образовательной организации, в форме сбора результатов ВПР предусмотрена возможность выставления значения "Тема не пройдена". 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1.23. Формы, средства и методы контроля призваны обеспечить комплексную оценку образовательных результатов, включая предметные,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метапредметные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и личностные результаты обучения для оказания педагогической поддержки детей.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1.24. Средствами фиксации личностных,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и предметных результатов являются классные журналы, электронные дневники, портфолио. 1.25. Технология оценивания определятся в настоящем Положении на каждом уровне (ступени) обучения в образовательной организации.</w:t>
      </w:r>
    </w:p>
    <w:p w:rsidR="00EB037C" w:rsidRPr="00426FE7" w:rsidRDefault="00EB037C" w:rsidP="004F3159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2. Технология оценивания на ступени начальной школы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2.1. Цели оценочной деятельности направлены на достижение результатов освоения основной образовательной программы начального обучения. 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2.1.1. </w:t>
      </w:r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Личностные результаты обучающихся определяются через </w:t>
      </w:r>
      <w:proofErr w:type="spellStart"/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личностных универсальных учебных действий:</w:t>
      </w:r>
    </w:p>
    <w:p w:rsidR="00EB037C" w:rsidRPr="00426FE7" w:rsidRDefault="00724BBD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 xml:space="preserve"> </w:t>
      </w:r>
      <w:proofErr w:type="spellStart"/>
      <w:r w:rsidR="00EB037C"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>сформированность</w:t>
      </w:r>
      <w:proofErr w:type="spellEnd"/>
      <w:r w:rsidR="00EB037C"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 xml:space="preserve"> внутренней позиции обучающегося</w:t>
      </w:r>
      <w:r w:rsidR="00EB037C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– это принятие и освоение новой социальной роли обучающегося; становление основ российской гражданской идентичности личности; развитие самоуважения и способности адекватно оценивать себя и свои достижения, видеть сильные и слабые стороны своей личности, эмоционально-положительное отношение обучающегося к образовательной организации;</w:t>
      </w:r>
    </w:p>
    <w:p w:rsidR="00EB037C" w:rsidRPr="00426FE7" w:rsidRDefault="00EB037C" w:rsidP="004F31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proofErr w:type="spellStart"/>
      <w:r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 xml:space="preserve"> самооценки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(способности адекватно судить о причинах своего успеха/неуспеха в учении) и мотивации учебной деятельности, включая социальные, учебн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о-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познавательные и внешние мотивы, поиск и установление личностного смысла учения обучающимися; понимание границ того, «что я знаю», и того, «что я не знаю», и стремление к преодолению этого разрыва;</w:t>
      </w:r>
    </w:p>
    <w:p w:rsidR="00EB037C" w:rsidRPr="00426FE7" w:rsidRDefault="00EB037C" w:rsidP="004F31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lastRenderedPageBreak/>
        <w:t>знание основных моральных норм и ориентация на их выполнение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на основе понимания их социальной необходимости; способность к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поведения; развития доверия и способности к пониманию и сопереживанию чувствам других людей.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2.1.2. Оценка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2.1.3. </w:t>
      </w:r>
      <w:proofErr w:type="spellStart"/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Метапредметные</w:t>
      </w:r>
      <w:proofErr w:type="spellEnd"/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 результаты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обучающихся определяются через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регулятивных, коммуникативных и познавательных универсальных учебных действий.</w:t>
      </w:r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К ним относятся:</w:t>
      </w:r>
    </w:p>
    <w:p w:rsidR="00EB037C" w:rsidRPr="00426FE7" w:rsidRDefault="00EB037C" w:rsidP="004F31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способность ученика принимать и сохранять учебную цель и задачи;</w:t>
      </w:r>
    </w:p>
    <w:p w:rsidR="00EB037C" w:rsidRPr="00426FE7" w:rsidRDefault="00EB037C" w:rsidP="004F31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способность самостоятельно преобразовывать практическую задачу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познавательную;</w:t>
      </w:r>
    </w:p>
    <w:p w:rsidR="00EB037C" w:rsidRPr="00426FE7" w:rsidRDefault="00EB037C" w:rsidP="004F31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умение планировать собственную деятельность в соответствии с поставленной задачей и искать средства её осуществления;</w:t>
      </w:r>
    </w:p>
    <w:p w:rsidR="00EB037C" w:rsidRPr="00426FE7" w:rsidRDefault="00EB037C" w:rsidP="004F31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умение контролировать и оценивать свои действия, вносить коррективы в их выполнение на основе оценки и учёта характера ошибок; умение проявлять инициативу и самостоятельность в обучении;</w:t>
      </w:r>
    </w:p>
    <w:p w:rsidR="00EB037C" w:rsidRPr="00426FE7" w:rsidRDefault="00EB037C" w:rsidP="004F31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B037C" w:rsidRPr="00426FE7" w:rsidRDefault="00EB037C" w:rsidP="004F31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B037C" w:rsidRPr="00426FE7" w:rsidRDefault="00EB037C" w:rsidP="004F31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B037C" w:rsidRPr="00426FE7" w:rsidRDefault="00EB037C" w:rsidP="004F31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2.1.4. 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Предметные результаты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обучающихся определяются через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по отдельным предметам:</w:t>
      </w:r>
    </w:p>
    <w:p w:rsidR="00EB037C" w:rsidRPr="00426FE7" w:rsidRDefault="00EB037C" w:rsidP="004F315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действий.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2.2. 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Оценка результатов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2.2.1.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Личностные результаты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выпускников на ступени начального общего образования не подлежат итоговой оценке. Оценка этих результатов осуществляется в ходе внешних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неперсонифицированных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мониторинговых исследований и предметом оценки является эффективность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воспитательно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-образовательной деятельности образовательной организации.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2.2.2. В рамках системы внутренней оценки в школе используется </w:t>
      </w:r>
      <w:r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 xml:space="preserve">оценка </w:t>
      </w:r>
      <w:proofErr w:type="spellStart"/>
      <w:r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>сформированности</w:t>
      </w:r>
      <w:proofErr w:type="spellEnd"/>
      <w:r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 xml:space="preserve"> отдельных личностных результатов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, отвечающая этическим принципам охраны и защиты интересов ребёнка и конфиденциальности.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EB037C" w:rsidRPr="00426FE7" w:rsidRDefault="00EB037C" w:rsidP="004F315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 xml:space="preserve">характеристику достижений и положительных качеств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обучающегося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;</w:t>
      </w:r>
    </w:p>
    <w:p w:rsidR="00EB037C" w:rsidRPr="00426FE7" w:rsidRDefault="00EB037C" w:rsidP="004F315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определение приоритетных задач и направлений личностного развития с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учётом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как достижений, так и психологических проблем развития ребёнка;</w:t>
      </w:r>
    </w:p>
    <w:p w:rsidR="00EB037C" w:rsidRPr="00426FE7" w:rsidRDefault="00EB037C" w:rsidP="004F315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2.2.3. 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Оценка </w:t>
      </w:r>
      <w:proofErr w:type="spellStart"/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 результатов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рабочей программы по каждому предмету 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внеучебной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деятельности.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2.2.4. Оценка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учащихся проводится учителем, классным руководителем 2 раза в год (стартовая и итоговая диагностические работы) методом встроенного наблюдения. 2.2.5. </w:t>
      </w:r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Основными показателями уровня развития </w:t>
      </w:r>
      <w:proofErr w:type="spellStart"/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умений (умения учиться) являются:</w:t>
      </w:r>
    </w:p>
    <w:p w:rsidR="00EB037C" w:rsidRPr="00426FE7" w:rsidRDefault="00EB037C" w:rsidP="004F315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уровень развития учебно-познавательного интереса;</w:t>
      </w:r>
    </w:p>
    <w:p w:rsidR="00EB037C" w:rsidRPr="00426FE7" w:rsidRDefault="00EB037C" w:rsidP="004F315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уровень формирования целеполагания;</w:t>
      </w:r>
    </w:p>
    <w:p w:rsidR="00EB037C" w:rsidRPr="00426FE7" w:rsidRDefault="00EB037C" w:rsidP="004F315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уровень формирования учебных действий;</w:t>
      </w:r>
    </w:p>
    <w:p w:rsidR="00EB037C" w:rsidRPr="00426FE7" w:rsidRDefault="00EB037C" w:rsidP="004F315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уровень формирования контроля;</w:t>
      </w:r>
    </w:p>
    <w:p w:rsidR="00EB037C" w:rsidRPr="00426FE7" w:rsidRDefault="00EB037C" w:rsidP="004F315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уровень формирования оценки.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2.2.6. 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Оценка предметных результатов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проводится как в ходе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неперсонифицированных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процедур с целью оценки эффективности деятельности общеобразовательной организации, так и в ходе персонифицированных процедур с целью итоговой оценки результатов учебной деятельности обуча</w:t>
      </w:r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ю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щихся на начальной ступени общего образования. При этом итоговая оценка ограничивается контролем успешности освоения действий, выполняемых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обучающимися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с предметным содержанием, отражающим опорную систему знаний данного учебного курса.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2.2.7. </w:t>
      </w:r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Для отслеживания уровня усвоения предметных достижений используются:</w:t>
      </w:r>
    </w:p>
    <w:p w:rsidR="00EB037C" w:rsidRPr="00426FE7" w:rsidRDefault="00EB037C" w:rsidP="004F315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стартовые и итоговые проверочные работы;</w:t>
      </w:r>
    </w:p>
    <w:p w:rsidR="00EB037C" w:rsidRPr="00426FE7" w:rsidRDefault="00EB037C" w:rsidP="004F315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тестовые диагностические работы;</w:t>
      </w:r>
    </w:p>
    <w:p w:rsidR="00EB037C" w:rsidRPr="00426FE7" w:rsidRDefault="00EB037C" w:rsidP="004F315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текущие проверочные работы;</w:t>
      </w:r>
    </w:p>
    <w:p w:rsidR="00EB037C" w:rsidRPr="00426FE7" w:rsidRDefault="00EB037C" w:rsidP="004F315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комплексные (интегрированные) проверочные работы;</w:t>
      </w:r>
    </w:p>
    <w:p w:rsidR="00EB037C" w:rsidRPr="00426FE7" w:rsidRDefault="00EB037C" w:rsidP="004F315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практические, лабораторные работы, работы с текстом, сочинение, изложение, диктант, мини-сочинение;</w:t>
      </w:r>
    </w:p>
    <w:p w:rsidR="00EB037C" w:rsidRPr="00426FE7" w:rsidRDefault="00EB037C" w:rsidP="004F315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портфолио учащегося;</w:t>
      </w:r>
    </w:p>
    <w:p w:rsidR="00EB037C" w:rsidRPr="00426FE7" w:rsidRDefault="00EB037C" w:rsidP="004F315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исследовательские работы, творческие проекты и др.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2.2.8. 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Стартовая работа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(проводится в начале сентября) позволяет определить актуальный уровень знаний, необходимый для продолжения обучения, а также наметить «зону» ближайшего развития ученика. Результаты стартовой работы фиксируются учителем в оценочном листе ученика.</w:t>
      </w:r>
    </w:p>
    <w:p w:rsid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2.2.9. 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Тестовая диагностическая работа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(на «входе» и «выходе») включает в себя задания, направленные на проверку пооперационного 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 xml:space="preserve">состава действия, которым необходимо овладеть учащимся в рамках данной учебной задачи. Результаты данной работы фиксируются у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обучающихся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в портфолио или в специальной тетради «Мои достижения…» отдельно по каждой конкретной операции. 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2.2.10. 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Тематическая проверочная работа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проводится по ранее изученной теме, в ходе изучения следующей на этапе решения частных задач. Результаты проверочной работы заносятся учителем в классный и электронный журнал. </w:t>
      </w:r>
    </w:p>
    <w:p w:rsid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2.2.11. 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Итоговая проверочная работа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(проводится в конце апреля - мае)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 фиксируются в классном и электронном журнале. 2.2.12.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Комплексная проверочная работа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на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межпредметной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основе проводится в конце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обучения по программе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основного общего образования на ступени начальной школы. Её цель - оценка способности выпускников начальной школы решать учебные и практические задачи на основе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сформированности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предметных знаний и умений, а также универсальных учебных действий. </w:t>
      </w:r>
    </w:p>
    <w:p w:rsid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2.2.13. Комплексная характеристика личностных, предметных 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составляется на основе Портфолио ученика. Цель Портфолио - собрать, систематизировать и зафиксировать результаты развития ученика, его усилия и достижения в различных областях, демонстрировать весь спектр его способностей, интересов, склонностей, знаний и умений. 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2.2.14. 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Портфолио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ученика имеет титульный лист, основную часть, которая включает следующие разделы: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«Мой мир», «Моя учёба», «Моё творчество», «Я в коллективе», «Мои впечатления», «Мои достижения», «Я оцениваю себя», «Отзывы и пожелания», «Работы, которыми я горжусь» и итоговую качественную оценку достижений обучающегося за ступень начальной школы на основе самооценки по шкале: «нормально – хорошо – почти отлично – отлично – превосходно».</w:t>
      </w:r>
      <w:proofErr w:type="gramEnd"/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2.2.15. Промежуточный контроль проводят учителя в разных формах: диктант, изложение, сочинение, самостоятельная тематическая работа, контрольная тематическая работа, защита проектов, устный опрос и др. 2.2.16. Портфолио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обучающихся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оценивается классным руководителем в начальной школе не реже 1 раза в четверть </w:t>
      </w:r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по следующим критериям: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3653"/>
        <w:gridCol w:w="4008"/>
      </w:tblGrid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лист, раздел «Мой мир», «Отзывы и пожелания», «Работы, которыми я горжусь»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Красочность оформления, правильность заполнения данных, эстетичность, разнообразие и полнота материалов, наличие листов самооценки.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1-го до 5-ти баллов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«Моя учеба», «Данные самооценки»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работ, наличие творческих работ, проектов, самостоятельных отзывов. Систематичность пополнения </w:t>
            </w: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раздела. Листы самооценки.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баллов - от 5 и больше работ по каждому предмету; 3 балла – 3-4 работы по каждому предмету; 1 балл – менее 3 </w:t>
            </w: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по каждому предмету.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«Я в коллективе»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отзывов о событиях в классе. Отзывы о внеурочной деятельности, продукты внеурочной деятельности. Анкета «Мои друзья», «Мое поручение»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«Мое творчество»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рисунков, творческих работ, проектов, сочинений фото изделий, фото выступлений.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«Мои впечатления»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творческих работ по итогам посещения музеев, выставок, спектаклей, экскурсий, встреч, праздников и т.д.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EB037C" w:rsidRPr="00426FE7" w:rsidTr="00EB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«Мои достижения»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грамот, сертификатов, дипломов.</w:t>
            </w:r>
          </w:p>
        </w:tc>
        <w:tc>
          <w:tcPr>
            <w:tcW w:w="0" w:type="auto"/>
            <w:vAlign w:val="center"/>
            <w:hideMark/>
          </w:tcPr>
          <w:p w:rsidR="00EB037C" w:rsidRPr="00426FE7" w:rsidRDefault="00EB037C" w:rsidP="004F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за каждую грамоту школьного уровня; 2 балла – городского уровня; 2 балла – за сертификаты дистанционных олимпиад. 3 балла – за призовые места на дистанционных конкурсах на уровне РФ.</w:t>
            </w:r>
          </w:p>
        </w:tc>
      </w:tr>
    </w:tbl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2.3. 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Процедуры оценивания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</w:t>
      </w:r>
    </w:p>
    <w:p w:rsidR="002B24EA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2.3.1. Оценивание обучающихся начальных классов в течение первого года обучения осуществляется в форме словесных качественных оценок на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критериальной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03.06.2003 №13-51-120/13 «О системе оценивания учебных достижений младших школьников в условиях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безотметочного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 </w:t>
      </w:r>
    </w:p>
    <w:p w:rsidR="00724BBD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2.3.2. Со 2 класса со 2 полугодия текущая и итоговая оценка результатов обучения выставляется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2.3.4. </w:t>
      </w:r>
      <w:r w:rsidR="00724BBD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На начальной ступени обучения учителем используются разнообразные методы оценивания:</w:t>
      </w:r>
    </w:p>
    <w:p w:rsidR="00EB037C" w:rsidRPr="00426FE7" w:rsidRDefault="00EB037C" w:rsidP="004F315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наблюдение за определенными аспектами деятельности учащихся или их продвижением;</w:t>
      </w:r>
    </w:p>
    <w:p w:rsidR="00EB037C" w:rsidRPr="00426FE7" w:rsidRDefault="00EB037C" w:rsidP="004F315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оценка процесса выполнения учащимися различного рода творческих заданий, выполняемых обучающимися как индивидуально, так и в парах, группах;</w:t>
      </w:r>
    </w:p>
    <w:p w:rsidR="00EB037C" w:rsidRPr="00426FE7" w:rsidRDefault="00EB037C" w:rsidP="004F315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>тестирование (для оценки продвижения в освоении системы предметных знаний);</w:t>
      </w:r>
    </w:p>
    <w:p w:rsidR="00EB037C" w:rsidRPr="00426FE7" w:rsidRDefault="00EB037C" w:rsidP="004F315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оценка открытых ответов, даваемых учеником в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свободном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форме – как устных, так и письменных;</w:t>
      </w:r>
    </w:p>
    <w:p w:rsidR="00EB037C" w:rsidRPr="00426FE7" w:rsidRDefault="00EB037C" w:rsidP="004F315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оценка закрытых или частично закрытых ответов (задания с выбором ответов, задания с коротким свободным ответом);</w:t>
      </w:r>
    </w:p>
    <w:p w:rsidR="00EB037C" w:rsidRPr="00426FE7" w:rsidRDefault="00EB037C" w:rsidP="004F315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оценка результатов рефлексии учащихся (листы самоанализа, листы достижений, дневники учащихся и др.).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2.3.5. За задачи, решённые при изучении новой темы, текущая отметка ставится только по желанию ученика. За каждую задачу проверочной/контрольной работы по итогам темы отметка ставится всем ученикам. Ученик не может отказаться от выставления этой отметки, но имеет право пересдать хотя бы один раз. 2.3.6. </w:t>
      </w:r>
      <w:r w:rsidR="009C1075"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Предметные 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четвертные</w:t>
      </w:r>
      <w:r w:rsidR="00724BBD"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 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оценки/отметки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определяются как среднее арифметическое баллов.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Итоговая оценка за ступень начальной школы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выставляется на основе всех положительных результатов, накопленных учеником в своем Портфолио, и на основе итоговой диагностики предметных 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результатов. 2.3.7.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Оценка предметных результатов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ученика начальной школы производится на основе трёх уровней успешности: максимального, программного и базового. Программный уровень имеет две ступени – повышенный и просто программный. Предметные результаты учащихся, не достигшие базового уровня, характеризуются как ниже необходимого/базового уровня. Все уровни коррелируются с пятибалльной шкалой отметки.</w:t>
      </w:r>
    </w:p>
    <w:p w:rsidR="00EB037C" w:rsidRPr="00426FE7" w:rsidRDefault="00EB037C" w:rsidP="004F3159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3. Технология оценивания на ступени основной школы</w:t>
      </w:r>
    </w:p>
    <w:p w:rsidR="009C107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3.1. 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Цели оценочной деятельности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</w:t>
      </w:r>
    </w:p>
    <w:p w:rsidR="009C107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3.1.1. Основными направлениями и целями оценочной деятельности на ступени основной школы в соответствии с требованиями ФГОС основного общего образования являются оценка образовательных достижений обучающихся (с целью итоговой оценки) и оценка результатов деятельности школы и педагогических кадров (соответственно с целями аккредитации и аттестации). Основная цель диагностики – определить готовность выпускников основной школы к итоговой аттестации в форме ГИА.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3.1.2. 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Личностные результаты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обучающихся фиксируются через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личностных универсальных учебных действий,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которая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определяется по трём основным блокам:</w:t>
      </w:r>
    </w:p>
    <w:p w:rsidR="00EB037C" w:rsidRPr="00426FE7" w:rsidRDefault="00EB037C" w:rsidP="004F315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основ гражданской идентичности личности;</w:t>
      </w:r>
    </w:p>
    <w:p w:rsidR="00EB037C" w:rsidRPr="00426FE7" w:rsidRDefault="00EB037C" w:rsidP="004F315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EB037C" w:rsidRPr="00426FE7" w:rsidRDefault="00EB037C" w:rsidP="004F315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3.1.3. </w:t>
      </w:r>
      <w:proofErr w:type="spellStart"/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Метапредметные</w:t>
      </w:r>
      <w:proofErr w:type="spellEnd"/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 результаты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учащихся определяются через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регулятивных, коммуникативных и познавательных универсальных учебных действий. Основным объектом оценки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является:</w:t>
      </w:r>
    </w:p>
    <w:p w:rsidR="00EB037C" w:rsidRPr="00426FE7" w:rsidRDefault="00EB037C" w:rsidP="004F315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EB037C" w:rsidRPr="00426FE7" w:rsidRDefault="00EB037C" w:rsidP="004F315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>способность к сотрудничеству и коммуникации;</w:t>
      </w:r>
    </w:p>
    <w:p w:rsidR="00EB037C" w:rsidRPr="00426FE7" w:rsidRDefault="00EB037C" w:rsidP="004F315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EB037C" w:rsidRPr="00426FE7" w:rsidRDefault="00EB037C" w:rsidP="004F315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способность и готовность к использованию ИКТ в целях обучения и развития;</w:t>
      </w:r>
    </w:p>
    <w:p w:rsidR="00EB037C" w:rsidRPr="00426FE7" w:rsidRDefault="00EB037C" w:rsidP="004F315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способность к самоорганизации,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саморегуляции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и рефлексии.</w:t>
      </w:r>
    </w:p>
    <w:p w:rsidR="00BB11D3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3.1.4. 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– учебных предметов.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3.1.5. </w:t>
      </w:r>
      <w:r w:rsidR="00BB11D3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. Основным объектом оценки предметных результатов в соответствии с требованиями ФГОС является:</w:t>
      </w:r>
    </w:p>
    <w:p w:rsidR="00EB037C" w:rsidRPr="00426FE7" w:rsidRDefault="00EB037C" w:rsidP="004F3159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(познавательных, регулятивных, коммуникативных) действий.</w:t>
      </w:r>
    </w:p>
    <w:p w:rsidR="00BB11D3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3.2. 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Оценка результатов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3.2.1. На итоговую оценку на ступени основного общего образования выносятся только предметные 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метапредметные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результаты. </w:t>
      </w:r>
      <w:r w:rsidR="00BB11D3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Она формируется на основе:</w:t>
      </w:r>
    </w:p>
    <w:p w:rsidR="00EB037C" w:rsidRPr="00426FE7" w:rsidRDefault="00EB037C" w:rsidP="004F315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результатов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внутришкольного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мониторинга образовательных достижений по всем предметам, в том числе за промежуточные и итоговые комплексные работы на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межпредметной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основе;</w:t>
      </w:r>
    </w:p>
    <w:p w:rsidR="00EB037C" w:rsidRPr="00426FE7" w:rsidRDefault="00EB037C" w:rsidP="004F315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оценок за выполнение итоговых работ по всем учебным предметам;</w:t>
      </w:r>
    </w:p>
    <w:p w:rsidR="00EB037C" w:rsidRPr="00426FE7" w:rsidRDefault="00EB037C" w:rsidP="004F315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оценки за выполнение и защиту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индивидуального проекта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, исследовательской работы;</w:t>
      </w:r>
    </w:p>
    <w:p w:rsidR="00EB037C" w:rsidRPr="00426FE7" w:rsidRDefault="00EB037C" w:rsidP="004F315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оценок за работы, выносимые на государственную итоговую аттестацию (далее – ГИА).</w:t>
      </w:r>
    </w:p>
    <w:p w:rsidR="00BB11D3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3.2.2. В соответствии с требованиями ФГОС достижение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личностных результатов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не выносится на итоговую оценку обучающихся, а является предметом оценки эффективности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воспитательно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-образовательной деятельности общеобразовательного учреждения и образовательных систем разного уровня. Оценка этих результатов образовательной деятельности осуществляется в ходе внешних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неперсонифицированных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мониторинговых исследований на основе централизованно разработанного инструментария психологом общеобразовательного учреждения. Оценка этих достижений проводится в форме, не представляющей угрозы личности, психологической безопасности и эмоциональному статусу ребенка, и может использоваться исключительно в целях оптимизации личностного развития обучающихся.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3.2.3. </w:t>
      </w:r>
      <w:r w:rsidR="00BB11D3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Особенности оценки </w:t>
      </w:r>
      <w:proofErr w:type="spellStart"/>
      <w:r w:rsidR="00BB11D3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="00BB11D3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на ступени основной школы заключаются в комплексном использовании материалов:</w:t>
      </w:r>
    </w:p>
    <w:p w:rsidR="00EB037C" w:rsidRPr="00426FE7" w:rsidRDefault="00EB037C" w:rsidP="004F315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стартовой и финишной диагностики (два раза в год);</w:t>
      </w:r>
    </w:p>
    <w:p w:rsidR="00EB037C" w:rsidRPr="00426FE7" w:rsidRDefault="00EB037C" w:rsidP="004F315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текущего выполнения учебных исследований и учебных проектов;</w:t>
      </w:r>
    </w:p>
    <w:p w:rsidR="00EB037C" w:rsidRPr="00426FE7" w:rsidRDefault="00EB037C" w:rsidP="004F315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промежуточных и итоговых комплексных работ на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межпредметной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основе;</w:t>
      </w:r>
    </w:p>
    <w:p w:rsidR="00EB037C" w:rsidRPr="00426FE7" w:rsidRDefault="00EB037C" w:rsidP="004F315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текущего выполнения выборочных учебно-практических и учебно-познавательных заданий;</w:t>
      </w:r>
    </w:p>
    <w:p w:rsidR="00EB037C" w:rsidRPr="00426FE7" w:rsidRDefault="00EB037C" w:rsidP="004F315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защиты индивидуального или группового проекта.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>3.2.4. 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Особенности оценки предметных результатов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заключаются в использовании уровневого подхода, предполагающего выделение базового уровня достижений. Реальные достижения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обучающихся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основной школы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недостижения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3.2.5. </w:t>
      </w:r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 соответствии с ФГОС выделены следующие уровни достижений учащихся:</w:t>
      </w:r>
    </w:p>
    <w:p w:rsidR="00EB037C" w:rsidRPr="00426FE7" w:rsidRDefault="00EB037C" w:rsidP="004F315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максимальный уровень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достижения планируемых результатов, оценка «превосходно» (отметка «5 и 5»);</w:t>
      </w:r>
    </w:p>
    <w:p w:rsidR="00EB037C" w:rsidRPr="00426FE7" w:rsidRDefault="00EB037C" w:rsidP="004F315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повышенный программный уровень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достижения планируемых результатов, оценка «отлично» (отметка «5»);</w:t>
      </w:r>
    </w:p>
    <w:p w:rsidR="00EB037C" w:rsidRPr="00426FE7" w:rsidRDefault="00EB037C" w:rsidP="004F315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программный уровень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достижения планируемых результатов, оценка «хорошо» (отметка «4»);</w:t>
      </w:r>
    </w:p>
    <w:p w:rsidR="00EB037C" w:rsidRPr="00426FE7" w:rsidRDefault="00EB037C" w:rsidP="004F315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необходимый базовый уровень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достижения планируемых результатов, оценка «удовлетворительно» (отметка «3» или «зачтено»);</w:t>
      </w:r>
    </w:p>
    <w:p w:rsidR="00EB037C" w:rsidRPr="00426FE7" w:rsidRDefault="00EB037C" w:rsidP="004F315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ниже необходимого уровня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достижения планируемых результатов, оценка «неудовлетворительно» (отметка «2» или «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незачтено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»).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3.2.6. Максимальный, программный и базовый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сформированностью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интереса к данной предметной области.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3.2.7. Овладение базовым уровнем является достаточным для продолжения обучения на следующей ступени образования.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Недостижение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базового уровня (пониженный или ниже необходимого уровень достижений) фиксируется в зависимости от объёма и уровня освоенного и неосвоенного содержания предмета. Критерием освоения учебного материала является выполнение не менее 50% заданий базового уровня или получение 50% от максимального балла за выполнение заданий базового уровня. 3.2.8. Достижения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обучающихся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основной школы фиксируются в Портфолио. </w:t>
      </w:r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Основные разделы:</w:t>
      </w:r>
    </w:p>
    <w:p w:rsidR="00EB037C" w:rsidRPr="00426FE7" w:rsidRDefault="00EB037C" w:rsidP="004F315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EB037C" w:rsidRPr="00426FE7" w:rsidRDefault="00EB037C" w:rsidP="004F315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показатели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результатов;</w:t>
      </w:r>
    </w:p>
    <w:p w:rsidR="00EB037C" w:rsidRPr="00426FE7" w:rsidRDefault="00EB037C" w:rsidP="004F315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показатели личностных результатов (прежде всего во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внеучебной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деятельности).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3.3. 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Процедуры оценивания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3.3.1. Оценка достижения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проводится в ходе различных процедур. Основной процедурой итоговой оценки достижения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является защита итогового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индивидуального проекта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. 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3.3.2. Дополнительным источником данных о достижении отдельных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служат результаты выполнения проверочных работ (как правило, тематических) по всем предметам. 3.3.3. Оценка достижения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ведётся также в рамках системы промежуточной аттестации. 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3.3.4. Для оценки динамики формирования и уровня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сформированности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в системе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внутришкольного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мониторинга 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 xml:space="preserve">образовательных достижений все вышеперечисленные данные фиксируются и анализируются в Портфолио ученика основной школы.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3.3.5.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Внутришкольный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мониторинг образовательных достижений ведётся каждым учителем-предметником и фиксируется в классных журналах и дневниках обучающихся на бумажных и электронных носителях.</w:t>
      </w:r>
    </w:p>
    <w:p w:rsidR="00EB037C" w:rsidRPr="00426FE7" w:rsidRDefault="00EB037C" w:rsidP="004F3159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4. Технология оценивания на ступени старшей/средней школы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4.1. 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Цели оценочной деятельности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4.1.1. Основными направлениями и целями оценочной деятельности на ступени старшей школы в соответствии с требованиями ФГОС являются оценка образовательных достижений обучающихся (с целью итоговой оценки) и оценка результатов деятельности школы и педагогических кадров (соответственно с целями аккредитации и аттестации).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Основная цель диагностики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– определить готовность выпускников старшей школы к итоговой аттестации в форме ЕГЭ.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4.1.2. Основным объектом системы оценки результатов образования на ступени среднего (полного) общего образования, ее содержательной 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критериальной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базой выступают планируемые результаты освоения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обучающимися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ООП.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4.1.3. Конечная цель контрольно-оценочной деятельности выпускников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4.1.4. </w:t>
      </w:r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Личностные результаты выпускников старшей школы определяются на основе полной </w:t>
      </w:r>
      <w:proofErr w:type="spellStart"/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сформированности</w:t>
      </w:r>
      <w:proofErr w:type="spellEnd"/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:</w:t>
      </w:r>
    </w:p>
    <w:p w:rsidR="00EB037C" w:rsidRPr="00426FE7" w:rsidRDefault="00EB037C" w:rsidP="004F315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гражданской идентичности;</w:t>
      </w:r>
    </w:p>
    <w:p w:rsidR="00EB037C" w:rsidRPr="00426FE7" w:rsidRDefault="00EB037C" w:rsidP="004F315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социальных компетенций;</w:t>
      </w:r>
    </w:p>
    <w:p w:rsidR="00EB037C" w:rsidRPr="00426FE7" w:rsidRDefault="00EB037C" w:rsidP="004F315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навыков самообразования на основе устойчивой учебно-познавательной мотивации;</w:t>
      </w:r>
    </w:p>
    <w:p w:rsidR="00EB037C" w:rsidRPr="00426FE7" w:rsidRDefault="00EB037C" w:rsidP="004F315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готовности к выбору дальнейшего профильного образования после окончания школы.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4.1.5. </w:t>
      </w:r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Основным объектом оценки </w:t>
      </w:r>
      <w:proofErr w:type="spellStart"/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метапредметных</w:t>
      </w:r>
      <w:proofErr w:type="spellEnd"/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результатов выпускников является:</w:t>
      </w:r>
    </w:p>
    <w:p w:rsidR="00EB037C" w:rsidRPr="00426FE7" w:rsidRDefault="00EB037C" w:rsidP="004F315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готовность к самостоятельному проектированию;</w:t>
      </w:r>
    </w:p>
    <w:p w:rsidR="00EB037C" w:rsidRPr="00426FE7" w:rsidRDefault="00EB037C" w:rsidP="004F315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коммуникативных компетенций для межличностного общения;</w:t>
      </w:r>
    </w:p>
    <w:p w:rsidR="00EB037C" w:rsidRPr="00426FE7" w:rsidRDefault="00EB037C" w:rsidP="004F315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практическое освоение основ проектно-исследовательской деятельности;</w:t>
      </w:r>
    </w:p>
    <w:p w:rsidR="00EB037C" w:rsidRPr="00426FE7" w:rsidRDefault="00EB037C" w:rsidP="004F315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овладение стратегией смыслового чтения и работы с информацией для её дальнейшей интерпретации;</w:t>
      </w:r>
    </w:p>
    <w:p w:rsidR="00EB037C" w:rsidRPr="00426FE7" w:rsidRDefault="00EB037C" w:rsidP="004F315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адекватное использование цифровых образовательных ресурсов в Интернете для обеспечения потребностей самостоятельной познавательной деятельности;</w:t>
      </w:r>
    </w:p>
    <w:p w:rsidR="00EB037C" w:rsidRPr="00426FE7" w:rsidRDefault="00EB037C" w:rsidP="004F315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построение умозаключений и принятие решений на основе критического отношения к получаемой информации.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4.1.6. Оценка предметных результатов на ступени старшей школы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образовательной деятельности – учебных предметов.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>4.2. 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Оценка результатов</w:t>
      </w:r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4.2.1. На итоговую оценку на ступени среднего общего образования выносятся только предметные и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метапредметные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результаты. 4.2.2. </w:t>
      </w:r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Промежуточная аттестация (итоговый контроль) в 10-11 классах проводится в следующих формах:</w:t>
      </w:r>
    </w:p>
    <w:p w:rsidR="00EB037C" w:rsidRPr="00426FE7" w:rsidRDefault="00EB037C" w:rsidP="004F315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итоговая контрольная работа, тестирование, защита рефератов, творческих и исследовательских работ, защита проектов;</w:t>
      </w:r>
    </w:p>
    <w:p w:rsidR="00EB037C" w:rsidRPr="00426FE7" w:rsidRDefault="00EB037C" w:rsidP="004F315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тестирование по предмету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проводится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по готовым тестам, утверждённым Педагогическим советом школы.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4.2.3. 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Промежуточная аттестация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проводится ориентировочно с 15 по 31 мая. На контроль выносится не более трех учебных предметов по решению педагогического совета. Данное решение утверждается директором школы. В день проводится только одна форма контроля, интервал между ними 2-3 дня. 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4.2.4. 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Годовая отметка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по учебному предмету в 10 переводном классе выставляется учителем на основе среднего арифметического между отметками за полугодие и отметкой, полученной учеником по результатам промежуточной аттестации.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4.2.5. Итоговая аттестация выпускников осуществляется на основе внешней оценки в форме ЕГЭ.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4.3. 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Процедуры оценивания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4.3.1. </w:t>
      </w:r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Оценка предметных результатов ученика старшей школы производится на основе трёх уровней успешности:</w:t>
      </w:r>
    </w:p>
    <w:p w:rsidR="00EB037C" w:rsidRPr="00426FE7" w:rsidRDefault="00EB037C" w:rsidP="004F315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максимального;</w:t>
      </w:r>
    </w:p>
    <w:p w:rsidR="00EB037C" w:rsidRPr="00426FE7" w:rsidRDefault="00EB037C" w:rsidP="004F315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программного;</w:t>
      </w:r>
    </w:p>
    <w:p w:rsidR="00EB037C" w:rsidRPr="00426FE7" w:rsidRDefault="00EB037C" w:rsidP="004F315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базового.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Все уровни коррелируются с пятибалльной шкалой оценки.</w:t>
      </w:r>
    </w:p>
    <w:p w:rsidR="00EB037C" w:rsidRPr="00426FE7" w:rsidRDefault="00EB037C" w:rsidP="004F3159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5. Ведение документации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5.1. 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Общие положения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5.1.1. </w:t>
      </w:r>
      <w:r w:rsidRPr="00426FE7">
        <w:rPr>
          <w:rFonts w:ascii="Georgia" w:eastAsia="Times New Roman" w:hAnsi="Georgia" w:cs="Times New Roman"/>
          <w:b/>
          <w:bCs/>
          <w:i/>
          <w:iCs/>
          <w:color w:val="2E2E2E"/>
          <w:sz w:val="28"/>
          <w:szCs w:val="28"/>
          <w:lang w:eastAsia="ru-RU"/>
        </w:rPr>
        <w:t>Итоги промежуточной аттестации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учащихся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учётом результатов промежуточной аттестации за текущий учебный год до 25 мая.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5.1.3. Письменные работы учеников в ходе промежуточной аттестации хранятся в делах образовательной организации в течение одного года. 5.1.4. Отметка ученика за четверть или полугодие, как правило, не может превышать среднюю арифметическую (округленную по законам математики)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3-х отметок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обучающихся. При налич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ии у у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ченика равного количества одинаковых отметок по четвертям предпочтение отдается отметке за последнюю четверть. 5.1.5. Четвертные (полугодовые), годовые отметки выставляются за три дня до начала каникул. Классные руководители итоги аттестации и решение педагогического совета школы о 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>переводе учащегося обязаны довести до сведения учащихся и их родителей, а в случае неудовлетворительных результатов учебного года - в письменном виде под роспись родителей учащегося с указанием даты ознакомления.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5.2. 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Ведение документации учителем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5.2.1. Учитель по каждому предмету составляет </w:t>
      </w:r>
      <w:r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>календарно-тематическое планирование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 на год, которые являются основой планирования его педагогической деятельности. 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5.2.2. Классный (и электронный) журнал является главным документом учителя и заполняется ежедневно в соответствии с рабочей программой и тематическим планированием. 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5.2.3. Согласно пункту 2.3 Особенностей режима рабочего времени и времени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отдыха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Минобрнауки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России от 11 мая 2016 г. N 536, ведение учителями журнала и дневников обучающихся осуществляется в электронной (либо в бумажной) форме. Одновременное ведение (дублирование) журнала успеваемости в электронном и бумажном виде не допускается.</w:t>
      </w:r>
    </w:p>
    <w:p w:rsidR="002B24EA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5.2.4. Ведение журнала успеваемости входит в перечень услуг, оказываемых государственными и муниципальными учреждениями и другими организациями, предоставляемых в электронной форме, утвержденных распоряжением Правительства Российской Федерации от 25 апреля 2011 г. N 729-р.</w:t>
      </w:r>
    </w:p>
    <w:p w:rsidR="002B24EA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5.2.5.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5.2.6. При переводе ученика в следующий класс или переходе в другую школу классный руководитель выставляет в личное дело ученика отметки, соответствующие качеству усвоения предметов.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5.3. 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 xml:space="preserve">Ведение документации </w:t>
      </w:r>
      <w:proofErr w:type="gramStart"/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обучающимся</w:t>
      </w:r>
      <w:proofErr w:type="gramEnd"/>
    </w:p>
    <w:p w:rsidR="004F3159" w:rsidRPr="00426FE7" w:rsidRDefault="004F3159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5.3.1</w:t>
      </w:r>
      <w:r w:rsidR="00EB037C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. Для тренировочных работ, для предъявления работ на оценку, для выполнения домашнего задания используется </w:t>
      </w:r>
      <w:r w:rsidR="00EB037C" w:rsidRPr="00426FE7">
        <w:rPr>
          <w:rFonts w:ascii="Georgia" w:eastAsia="Times New Roman" w:hAnsi="Georgia" w:cs="Times New Roman"/>
          <w:i/>
          <w:iCs/>
          <w:color w:val="2E2E2E"/>
          <w:sz w:val="28"/>
          <w:szCs w:val="28"/>
          <w:lang w:eastAsia="ru-RU"/>
        </w:rPr>
        <w:t>рабочая тетрадь</w:t>
      </w:r>
      <w:r w:rsidR="00EB037C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. Учитель школы регулярно осуществляет проверку работ в данной тетради. </w:t>
      </w:r>
    </w:p>
    <w:p w:rsidR="002E1995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5.3.</w:t>
      </w:r>
      <w:r w:rsidR="002E1995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2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. Портфолио обучающихся является формой фиксирования, накопления и оценки индивидуальных достижений школьника. Пополняет «Портфолио» и оценивает его материалы ученик.</w:t>
      </w:r>
    </w:p>
    <w:p w:rsidR="004F3159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5.3.</w:t>
      </w:r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3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. Основные разделы «Портфолио» отражены в разделах 2-4 (Технология оценивания на каждой ступени обучения) данного Положения о системе оценивания индивидуальных достижений обучающихся в школе.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5.3.</w:t>
      </w:r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4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. Для записи домашнего задания и текущей информации обучающийся должен использовать школьный дневник.</w:t>
      </w:r>
    </w:p>
    <w:p w:rsidR="004F3159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5.4. 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Ведение документации администрацией школы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</w:t>
      </w:r>
    </w:p>
    <w:p w:rsidR="004F3159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5.4.1. В своей деятельности администрация школы использует все необходимые материалы учителей, обучающихся и службы сопровождения для создания целостной картины реализации и эффективности обучения в общеобразовательной организации. </w:t>
      </w:r>
    </w:p>
    <w:p w:rsidR="004F3159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 xml:space="preserve">5.4.2. Все материалы, получаемые от участников учебной деятельности, заместитель директора школы классифицирует по классам,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по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отдельным обучающимся.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5.4.3.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:rsidR="00EB037C" w:rsidRPr="00426FE7" w:rsidRDefault="00EB037C" w:rsidP="004F3159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6. Права и обязанности субъектов образовательной деятельности</w:t>
      </w:r>
    </w:p>
    <w:p w:rsidR="004F3159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6.1. 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 xml:space="preserve">Права и обязанности </w:t>
      </w:r>
      <w:proofErr w:type="gramStart"/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обучающихся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6.1.1. </w:t>
      </w:r>
      <w:proofErr w:type="gramStart"/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Обучающиеся</w:t>
      </w:r>
      <w:proofErr w:type="gramEnd"/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имеют право:</w:t>
      </w:r>
    </w:p>
    <w:p w:rsidR="00EB037C" w:rsidRPr="00426FE7" w:rsidRDefault="00EB037C" w:rsidP="004F31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на собственную оценку своих достижений и трудностей;</w:t>
      </w:r>
    </w:p>
    <w:p w:rsidR="00EB037C" w:rsidRPr="00426FE7" w:rsidRDefault="00EB037C" w:rsidP="004F31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участвовать в разработке критериев оценки работы;</w:t>
      </w:r>
    </w:p>
    <w:p w:rsidR="00EB037C" w:rsidRPr="00426FE7" w:rsidRDefault="00EB037C" w:rsidP="004F31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на самостоятельный выбор сложности и количество проверочных заданий;</w:t>
      </w:r>
    </w:p>
    <w:p w:rsidR="00EB037C" w:rsidRPr="00426FE7" w:rsidRDefault="00EB037C" w:rsidP="004F31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на оценку своего творчества и инициативы во всех сферах школьной жизни;</w:t>
      </w:r>
    </w:p>
    <w:p w:rsidR="00EB037C" w:rsidRPr="00426FE7" w:rsidRDefault="00EB037C" w:rsidP="004F31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представить результаты своей деятельности в форме "портфолио" и публично их защитить;</w:t>
      </w:r>
    </w:p>
    <w:p w:rsidR="00EB037C" w:rsidRPr="00426FE7" w:rsidRDefault="00EB037C" w:rsidP="004F31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на ошибку и время на ее ликвидацию.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6.1.2. </w:t>
      </w:r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Обучающиеся обязаны </w:t>
      </w:r>
    </w:p>
    <w:p w:rsidR="00EB037C" w:rsidRPr="00426FE7" w:rsidRDefault="00EB037C" w:rsidP="004F3159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по возможности проявлять оценочную самостоятельность в учебной работе;</w:t>
      </w:r>
    </w:p>
    <w:p w:rsidR="00EB037C" w:rsidRPr="00426FE7" w:rsidRDefault="00EB037C" w:rsidP="004F3159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овладеть способами оценивания, принятыми в начальной, основной и средней школе;</w:t>
      </w:r>
    </w:p>
    <w:p w:rsidR="00EB037C" w:rsidRPr="00426FE7" w:rsidRDefault="00EB037C" w:rsidP="004F3159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освоить обязательный минимум УУД в соответствии с Федеральным государственным стандартом.</w:t>
      </w:r>
    </w:p>
    <w:p w:rsidR="004F3159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6.2. 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Права и обязанности учителя</w:t>
      </w: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6.2.1. </w:t>
      </w:r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учитель имеет право:</w:t>
      </w:r>
    </w:p>
    <w:p w:rsidR="00EB037C" w:rsidRPr="00426FE7" w:rsidRDefault="00EB037C" w:rsidP="004F315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иметь свое оценочное суждение по поводу работы учащихся;</w:t>
      </w:r>
    </w:p>
    <w:p w:rsidR="00EB037C" w:rsidRPr="00426FE7" w:rsidRDefault="00EB037C" w:rsidP="004F315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оценивать работу школьников по их запросу и по своему усмотрению. Оценка учащихся должна предшествовать оценке учителя;</w:t>
      </w:r>
    </w:p>
    <w:p w:rsidR="00EB037C" w:rsidRPr="00426FE7" w:rsidRDefault="00EB037C" w:rsidP="004F315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оценивать обучающихся только относительно их собственных возможностей и достижений;</w:t>
      </w:r>
    </w:p>
    <w:p w:rsidR="00EB037C" w:rsidRPr="00426FE7" w:rsidRDefault="00EB037C" w:rsidP="004F315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оценивать деятельность учащихся только после совместно выработанных критериев оценки данной работы.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6.2.2. </w:t>
      </w:r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Учитель обязан</w:t>
      </w:r>
    </w:p>
    <w:p w:rsidR="00EB037C" w:rsidRPr="00426FE7" w:rsidRDefault="00EB037C" w:rsidP="004F315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соблюдать правила оценочной безопасности;</w:t>
      </w:r>
    </w:p>
    <w:p w:rsidR="00EB037C" w:rsidRPr="00426FE7" w:rsidRDefault="00EB037C" w:rsidP="004F315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работать над формированием самоконтроля и самооценки у учеников;</w:t>
      </w:r>
    </w:p>
    <w:p w:rsidR="00EB037C" w:rsidRPr="00426FE7" w:rsidRDefault="00EB037C" w:rsidP="004F315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оценивать не только </w:t>
      </w:r>
      <w:proofErr w:type="spell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навыковую</w:t>
      </w:r>
      <w:proofErr w:type="spell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EB037C" w:rsidRPr="00426FE7" w:rsidRDefault="00EB037C" w:rsidP="004F315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вести учет продвижения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обучающихся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в классном и электронном журнале в освоении УУД;</w:t>
      </w:r>
    </w:p>
    <w:p w:rsidR="00EB037C" w:rsidRPr="00426FE7" w:rsidRDefault="00EB037C" w:rsidP="004F315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доводить до сведения родителей достижения и успехи их детей за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полугодие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и учебный год.</w:t>
      </w:r>
    </w:p>
    <w:p w:rsidR="004F3159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6.3. </w:t>
      </w: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Права и обязанности родителей (законных представителей)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6.3.1. </w:t>
      </w:r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Родители (законные представители) имеют право</w:t>
      </w:r>
    </w:p>
    <w:p w:rsidR="00EB037C" w:rsidRPr="00426FE7" w:rsidRDefault="00EB037C" w:rsidP="004F315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знать о принципах и способах оценивания в данной школе;</w:t>
      </w:r>
    </w:p>
    <w:p w:rsidR="00EB037C" w:rsidRPr="00426FE7" w:rsidRDefault="00EB037C" w:rsidP="004F315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на получение достоверной информации об успехах и достижениях своего ребенка;</w:t>
      </w:r>
    </w:p>
    <w:p w:rsidR="00EB037C" w:rsidRPr="00426FE7" w:rsidRDefault="00EB037C" w:rsidP="004F315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>на индивидуальные консультации с учителем по поводу проблем, трудностей и путей преодоления их у своего ребенка.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6.3.2. </w:t>
      </w:r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Родители (законные представители) обязаны:</w:t>
      </w:r>
    </w:p>
    <w:p w:rsidR="00EB037C" w:rsidRPr="00426FE7" w:rsidRDefault="00EB037C" w:rsidP="004F3159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знать основные моменты настоящего Положения;</w:t>
      </w:r>
    </w:p>
    <w:p w:rsidR="00EB037C" w:rsidRPr="00426FE7" w:rsidRDefault="00EB037C" w:rsidP="004F3159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информировать учителя о возможных трудностях и проблемах ребенка, с которыми родители (законные представители) сталкиваются в домашних условиях;</w:t>
      </w:r>
    </w:p>
    <w:p w:rsidR="00EB037C" w:rsidRPr="00426FE7" w:rsidRDefault="00EB037C" w:rsidP="004F3159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посещать родительские собрания, на которых идет просветительская работа по оказанию помощи в образовании их детей.</w:t>
      </w:r>
    </w:p>
    <w:p w:rsidR="00EB037C" w:rsidRPr="00426FE7" w:rsidRDefault="00EB037C" w:rsidP="004F3159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7. Ответственность сторон</w:t>
      </w:r>
    </w:p>
    <w:p w:rsidR="002B24EA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7.1. Администрация школы управляет процессом контрольно-оценочной деятельности субъектов образовательной деятельности на основании данного Положения о системе оценивания достижений обучающихся образовательной организации.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7.2. В период подготовки к промежуточной аттестации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обучающихся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администрация школы:</w:t>
      </w:r>
    </w:p>
    <w:p w:rsidR="00EB037C" w:rsidRPr="00426FE7" w:rsidRDefault="00EB037C" w:rsidP="004F315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организует обсуждение на Педагогическом совете вопросов о порядке и формах проведения промежуточной аттестации обучающихся, системе оценивания по ее результатам;</w:t>
      </w:r>
    </w:p>
    <w:p w:rsidR="00EB037C" w:rsidRPr="00426FE7" w:rsidRDefault="00EB037C" w:rsidP="004F315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организует необходимую консультативную помощь ученикам при их подготовке к промежуточной аттестации.</w:t>
      </w:r>
    </w:p>
    <w:p w:rsidR="004F3159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7.3.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7.4. </w:t>
      </w:r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Образовательная организация обязана:</w:t>
      </w:r>
    </w:p>
    <w:p w:rsidR="00EB037C" w:rsidRPr="00426FE7" w:rsidRDefault="00EB037C" w:rsidP="004F315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обеспечить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обучающемуся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школы получение бесплатного общего образования на ступенях: начального, основного и среднего общего образования в соответствии с требованиями ФГОС;</w:t>
      </w:r>
    </w:p>
    <w:p w:rsidR="00EB037C" w:rsidRPr="00426FE7" w:rsidRDefault="00EB037C" w:rsidP="004F315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обеспечить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обучающемуся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организацию образовательной деятельности в соответствии с образовательной программой школы, регулируемой учебным планом, годовым календарным режимом работы и расписанием занятий;</w:t>
      </w:r>
    </w:p>
    <w:p w:rsidR="00EB037C" w:rsidRPr="00426FE7" w:rsidRDefault="00EB037C" w:rsidP="004F315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осуществлять текущий, промежуточный и итоговый контроль за результатами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освоения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обучающимися образовательной программы и в доступной форме информировать о результатах родителей и обучающегося;</w:t>
      </w:r>
    </w:p>
    <w:p w:rsidR="00EB037C" w:rsidRPr="00426FE7" w:rsidRDefault="00EB037C" w:rsidP="004F315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обеспечить бесплатный доступ к библиотечным и информационным ресурсам школы;</w:t>
      </w:r>
    </w:p>
    <w:p w:rsidR="00EB037C" w:rsidRPr="00426FE7" w:rsidRDefault="00EB037C" w:rsidP="004F315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обеспечить участие обучающегося в государственной (итоговой) аттестации по результатам освоения программы основного и среднего (полного) общего образования в форме и в сроки, предусмотренные законодательными и нормативными правовыми актами Российской Федерации.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7.5. </w:t>
      </w:r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обучающихся</w:t>
      </w:r>
      <w:proofErr w:type="gramEnd"/>
      <w:r w:rsidR="004F3159"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обязаны:</w:t>
      </w:r>
    </w:p>
    <w:p w:rsidR="00EB037C" w:rsidRPr="00426FE7" w:rsidRDefault="00EB037C" w:rsidP="004F315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обеспечить условия для освоения детьми образовательной программы, действующей в общеобразовательной организации;</w:t>
      </w:r>
    </w:p>
    <w:p w:rsidR="00EB037C" w:rsidRPr="00426FE7" w:rsidRDefault="00EB037C" w:rsidP="004F315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обеспечить посещение </w:t>
      </w:r>
      <w:proofErr w:type="gramStart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обучающимся</w:t>
      </w:r>
      <w:proofErr w:type="gramEnd"/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деятельность образовательной организации;</w:t>
      </w:r>
    </w:p>
    <w:p w:rsidR="00EB037C" w:rsidRPr="00426FE7" w:rsidRDefault="00EB037C" w:rsidP="004F315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>обеспечить подготовку домашних заданий;</w:t>
      </w:r>
    </w:p>
    <w:p w:rsidR="00EB037C" w:rsidRPr="00426FE7" w:rsidRDefault="00EB037C" w:rsidP="004F315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ответственность за ликвидацию неуспеваемости возлагается на родителей (законных представителей) ученика;</w:t>
      </w:r>
    </w:p>
    <w:p w:rsidR="00EB037C" w:rsidRPr="00426FE7" w:rsidRDefault="00EB037C" w:rsidP="004F315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ответственность за прохождение пропущенного учебного материала возлагается на учащегося, его родителей (законных представителей).</w:t>
      </w:r>
    </w:p>
    <w:p w:rsidR="00EB037C" w:rsidRPr="00426FE7" w:rsidRDefault="00EB037C" w:rsidP="004F3159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b/>
          <w:bCs/>
          <w:color w:val="2E2E2E"/>
          <w:sz w:val="28"/>
          <w:szCs w:val="28"/>
          <w:lang w:eastAsia="ru-RU"/>
        </w:rPr>
        <w:t>8. Заключительные положения</w:t>
      </w:r>
    </w:p>
    <w:p w:rsidR="004F3159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8.1. Настоящее Положение о системе оценивания образовательных достижений обучающихся является локальным нормативным актом школы, принимается на Педагогическом совете и утверждается (либо вводится в действие) приказом директора общеобразовательной организации. </w:t>
      </w:r>
    </w:p>
    <w:p w:rsidR="004F3159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8.2.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EB037C" w:rsidRPr="00426FE7" w:rsidRDefault="00EB037C" w:rsidP="004F3159">
      <w:pPr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426FE7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8.3.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25133" w:rsidRPr="00426FE7" w:rsidRDefault="00E25133" w:rsidP="004F3159">
      <w:pPr>
        <w:spacing w:after="0" w:line="240" w:lineRule="auto"/>
        <w:jc w:val="both"/>
        <w:rPr>
          <w:sz w:val="28"/>
          <w:szCs w:val="28"/>
        </w:rPr>
      </w:pPr>
    </w:p>
    <w:sectPr w:rsidR="00E25133" w:rsidRPr="00426FE7" w:rsidSect="008F02C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097"/>
    <w:multiLevelType w:val="multilevel"/>
    <w:tmpl w:val="0CA2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4AB2"/>
    <w:multiLevelType w:val="multilevel"/>
    <w:tmpl w:val="A570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D3577"/>
    <w:multiLevelType w:val="multilevel"/>
    <w:tmpl w:val="CBB6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35515"/>
    <w:multiLevelType w:val="multilevel"/>
    <w:tmpl w:val="9E2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036D4"/>
    <w:multiLevelType w:val="multilevel"/>
    <w:tmpl w:val="307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E7A7D"/>
    <w:multiLevelType w:val="hybridMultilevel"/>
    <w:tmpl w:val="DF64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0AC5"/>
    <w:multiLevelType w:val="multilevel"/>
    <w:tmpl w:val="AFF0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A5CD5"/>
    <w:multiLevelType w:val="multilevel"/>
    <w:tmpl w:val="47CE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03236"/>
    <w:multiLevelType w:val="multilevel"/>
    <w:tmpl w:val="160C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0285E"/>
    <w:multiLevelType w:val="multilevel"/>
    <w:tmpl w:val="C23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14D99"/>
    <w:multiLevelType w:val="multilevel"/>
    <w:tmpl w:val="3F32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FEB"/>
    <w:multiLevelType w:val="multilevel"/>
    <w:tmpl w:val="3B3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71F4C"/>
    <w:multiLevelType w:val="multilevel"/>
    <w:tmpl w:val="B336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C4223"/>
    <w:multiLevelType w:val="multilevel"/>
    <w:tmpl w:val="08B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6134A"/>
    <w:multiLevelType w:val="multilevel"/>
    <w:tmpl w:val="63F8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A5CE9"/>
    <w:multiLevelType w:val="multilevel"/>
    <w:tmpl w:val="2CA6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979B4"/>
    <w:multiLevelType w:val="multilevel"/>
    <w:tmpl w:val="681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D04EC"/>
    <w:multiLevelType w:val="multilevel"/>
    <w:tmpl w:val="00B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215A5"/>
    <w:multiLevelType w:val="multilevel"/>
    <w:tmpl w:val="062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5345F"/>
    <w:multiLevelType w:val="multilevel"/>
    <w:tmpl w:val="D52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B6890"/>
    <w:multiLevelType w:val="multilevel"/>
    <w:tmpl w:val="32A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A2688"/>
    <w:multiLevelType w:val="multilevel"/>
    <w:tmpl w:val="F72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A2669"/>
    <w:multiLevelType w:val="multilevel"/>
    <w:tmpl w:val="A27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2969E6"/>
    <w:multiLevelType w:val="multilevel"/>
    <w:tmpl w:val="AEE2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8D637E"/>
    <w:multiLevelType w:val="multilevel"/>
    <w:tmpl w:val="21EA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650" w:hanging="570"/>
      </w:pPr>
      <w:rPr>
        <w:rFonts w:ascii="Georgia" w:eastAsia="Times New Roman" w:hAnsi="Georgia"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E4030"/>
    <w:multiLevelType w:val="multilevel"/>
    <w:tmpl w:val="61AA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C14CD"/>
    <w:multiLevelType w:val="multilevel"/>
    <w:tmpl w:val="55C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17CFB"/>
    <w:multiLevelType w:val="multilevel"/>
    <w:tmpl w:val="E2B4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674C6"/>
    <w:multiLevelType w:val="multilevel"/>
    <w:tmpl w:val="5074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B6383"/>
    <w:multiLevelType w:val="multilevel"/>
    <w:tmpl w:val="D8F8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37510"/>
    <w:multiLevelType w:val="multilevel"/>
    <w:tmpl w:val="57C0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4130A"/>
    <w:multiLevelType w:val="multilevel"/>
    <w:tmpl w:val="317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16336"/>
    <w:multiLevelType w:val="multilevel"/>
    <w:tmpl w:val="96E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25"/>
  </w:num>
  <w:num w:numId="5">
    <w:abstractNumId w:val="1"/>
  </w:num>
  <w:num w:numId="6">
    <w:abstractNumId w:val="11"/>
  </w:num>
  <w:num w:numId="7">
    <w:abstractNumId w:val="6"/>
  </w:num>
  <w:num w:numId="8">
    <w:abstractNumId w:val="17"/>
  </w:num>
  <w:num w:numId="9">
    <w:abstractNumId w:val="20"/>
  </w:num>
  <w:num w:numId="10">
    <w:abstractNumId w:val="10"/>
  </w:num>
  <w:num w:numId="11">
    <w:abstractNumId w:val="2"/>
  </w:num>
  <w:num w:numId="12">
    <w:abstractNumId w:val="22"/>
  </w:num>
  <w:num w:numId="13">
    <w:abstractNumId w:val="32"/>
  </w:num>
  <w:num w:numId="14">
    <w:abstractNumId w:val="23"/>
  </w:num>
  <w:num w:numId="15">
    <w:abstractNumId w:val="31"/>
  </w:num>
  <w:num w:numId="16">
    <w:abstractNumId w:val="13"/>
  </w:num>
  <w:num w:numId="17">
    <w:abstractNumId w:val="18"/>
  </w:num>
  <w:num w:numId="18">
    <w:abstractNumId w:val="3"/>
  </w:num>
  <w:num w:numId="19">
    <w:abstractNumId w:val="7"/>
  </w:num>
  <w:num w:numId="20">
    <w:abstractNumId w:val="19"/>
  </w:num>
  <w:num w:numId="21">
    <w:abstractNumId w:val="4"/>
  </w:num>
  <w:num w:numId="22">
    <w:abstractNumId w:val="8"/>
  </w:num>
  <w:num w:numId="23">
    <w:abstractNumId w:val="12"/>
  </w:num>
  <w:num w:numId="24">
    <w:abstractNumId w:val="15"/>
  </w:num>
  <w:num w:numId="25">
    <w:abstractNumId w:val="28"/>
  </w:num>
  <w:num w:numId="26">
    <w:abstractNumId w:val="29"/>
  </w:num>
  <w:num w:numId="27">
    <w:abstractNumId w:val="16"/>
  </w:num>
  <w:num w:numId="28">
    <w:abstractNumId w:val="14"/>
  </w:num>
  <w:num w:numId="29">
    <w:abstractNumId w:val="26"/>
  </w:num>
  <w:num w:numId="30">
    <w:abstractNumId w:val="30"/>
  </w:num>
  <w:num w:numId="31">
    <w:abstractNumId w:val="21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7C"/>
    <w:rsid w:val="002B24EA"/>
    <w:rsid w:val="002E1995"/>
    <w:rsid w:val="00426FE7"/>
    <w:rsid w:val="00467076"/>
    <w:rsid w:val="004F3159"/>
    <w:rsid w:val="006E57F3"/>
    <w:rsid w:val="00724BBD"/>
    <w:rsid w:val="008F02C1"/>
    <w:rsid w:val="009C1075"/>
    <w:rsid w:val="00BB11D3"/>
    <w:rsid w:val="00CA3648"/>
    <w:rsid w:val="00E25133"/>
    <w:rsid w:val="00EB037C"/>
    <w:rsid w:val="00F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2021-11-15T10:42:00Z</dcterms:created>
  <dcterms:modified xsi:type="dcterms:W3CDTF">2021-11-15T10:42:00Z</dcterms:modified>
</cp:coreProperties>
</file>